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71" w:rsidRPr="00EE5A71" w:rsidRDefault="00EE5A71" w:rsidP="000D3D2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81B6C" w:rsidRPr="00A81B6C" w:rsidRDefault="00214D8A" w:rsidP="000D3D2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1B6C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показателей,</w:t>
      </w:r>
    </w:p>
    <w:p w:rsidR="00214D8A" w:rsidRPr="00A81B6C" w:rsidRDefault="00214D8A" w:rsidP="00A81B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1B6C">
        <w:rPr>
          <w:rFonts w:ascii="Times New Roman" w:hAnsi="Times New Roman" w:cs="Times New Roman"/>
          <w:sz w:val="28"/>
          <w:szCs w:val="28"/>
          <w:lang w:eastAsia="ru-RU"/>
        </w:rPr>
        <w:t>характеризующих общие критерии оценки качества оказания услуг</w:t>
      </w:r>
      <w:r w:rsidR="00EE5A71" w:rsidRPr="00A81B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бюджетным образовательным учреждением «Детская школа искусств </w:t>
      </w:r>
      <w:proofErr w:type="spellStart"/>
      <w:r w:rsidR="00EE5A71" w:rsidRPr="00A81B6C">
        <w:rPr>
          <w:rFonts w:ascii="Times New Roman" w:hAnsi="Times New Roman" w:cs="Times New Roman"/>
          <w:sz w:val="28"/>
          <w:szCs w:val="28"/>
          <w:lang w:eastAsia="ru-RU"/>
        </w:rPr>
        <w:t>Актанышского</w:t>
      </w:r>
      <w:proofErr w:type="spellEnd"/>
      <w:r w:rsidR="00EE5A71" w:rsidRPr="00A81B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tbl>
      <w:tblPr>
        <w:tblW w:w="10365" w:type="dxa"/>
        <w:tblCellSpacing w:w="0" w:type="dxa"/>
        <w:tblInd w:w="-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4185"/>
        <w:gridCol w:w="1768"/>
        <w:gridCol w:w="1420"/>
        <w:gridCol w:w="2176"/>
      </w:tblGrid>
      <w:tr w:rsidR="00214D8A" w:rsidRPr="00214D8A" w:rsidTr="00B24300">
        <w:trPr>
          <w:trHeight w:val="127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val="en-US" w:eastAsia="ru-RU"/>
              </w:rPr>
              <w:t>N </w:t>
            </w:r>
            <w:r w:rsidRPr="00EE6AA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Единица</w:t>
            </w:r>
          </w:p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измерения</w:t>
            </w:r>
          </w:p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E6AAA">
              <w:rPr>
                <w:rFonts w:ascii="Times New Roman" w:hAnsi="Times New Roman" w:cs="Times New Roman"/>
                <w:lang w:eastAsia="ru-RU"/>
              </w:rPr>
              <w:t>(значение</w:t>
            </w:r>
            <w:proofErr w:type="gramEnd"/>
          </w:p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показателя)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Группа</w:t>
            </w:r>
          </w:p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организаций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14D8A" w:rsidRPr="00EE6AAA" w:rsidRDefault="00214D8A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6AAA">
              <w:rPr>
                <w:rFonts w:ascii="Times New Roman" w:hAnsi="Times New Roman" w:cs="Times New Roman"/>
                <w:lang w:eastAsia="ru-RU"/>
              </w:rPr>
              <w:t>Способ оценки</w:t>
            </w:r>
          </w:p>
        </w:tc>
      </w:tr>
      <w:tr w:rsidR="00EE6AAA" w:rsidRPr="00214D8A" w:rsidTr="008263D1">
        <w:trPr>
          <w:trHeight w:val="465"/>
          <w:tblCellSpacing w:w="0" w:type="dxa"/>
        </w:trPr>
        <w:tc>
          <w:tcPr>
            <w:tcW w:w="10365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EE6AAA" w:rsidRPr="00214D8A" w:rsidRDefault="00EE6AAA" w:rsidP="00EE6A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214D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Открытость и доступность информации об организации культуры</w:t>
            </w:r>
          </w:p>
        </w:tc>
      </w:tr>
      <w:tr w:rsidR="00214D8A" w:rsidRPr="00A81B6C" w:rsidTr="00B24300">
        <w:trPr>
          <w:trHeight w:val="208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 культуры, место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нахождения, почтовый адрес, схема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проезда, адрес электронной почты,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структура организации культуры,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сведения об учредителе (учредителях),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учредительные документы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</w:t>
            </w:r>
          </w:p>
        </w:tc>
      </w:tr>
      <w:tr w:rsidR="00214D8A" w:rsidRPr="00A81B6C" w:rsidTr="00B24300">
        <w:trPr>
          <w:trHeight w:val="15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оказываемым услугам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(стандарты, регламенты, описание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предоставляемых услуг), материально-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техническое обеспечение организации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</w:t>
            </w:r>
          </w:p>
        </w:tc>
      </w:tr>
      <w:tr w:rsidR="00214D8A" w:rsidRPr="00A81B6C" w:rsidTr="00B24300">
        <w:trPr>
          <w:trHeight w:val="153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государственного/муниципального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задания, отчет о результатах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деятельности организации культуры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</w:t>
            </w:r>
          </w:p>
        </w:tc>
      </w:tr>
      <w:tr w:rsidR="00214D8A" w:rsidRPr="00A81B6C" w:rsidTr="00B24300">
        <w:trPr>
          <w:trHeight w:val="72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новых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мероприятиях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получателей услуг</w:t>
            </w:r>
          </w:p>
        </w:tc>
      </w:tr>
      <w:tr w:rsidR="00EE5A71" w:rsidRPr="00A81B6C" w:rsidTr="00B24300">
        <w:trPr>
          <w:trHeight w:val="72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двуязычия в работе по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информированию населения об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оказываемых услугах, а также -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английского (при наличии сайта).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E5A71" w:rsidRPr="00A81B6C" w:rsidRDefault="00EE5A71" w:rsidP="00A81B6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</w:p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EE5A71" w:rsidRPr="00A81B6C" w:rsidRDefault="00EE5A71" w:rsidP="00A81B6C">
            <w:pPr>
              <w:pStyle w:val="a5"/>
              <w:rPr>
                <w:rFonts w:ascii="Times New Roman" w:hAnsi="Times New Roman" w:cs="Times New Roman"/>
              </w:rPr>
            </w:pPr>
            <w:r w:rsidRPr="00A81B6C">
              <w:rPr>
                <w:rFonts w:ascii="Times New Roman" w:hAnsi="Times New Roman" w:cs="Times New Roman"/>
                <w:iCs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iCs/>
              </w:rPr>
              <w:br/>
              <w:t>получателей услуг</w:t>
            </w:r>
          </w:p>
        </w:tc>
      </w:tr>
      <w:tr w:rsidR="00EE6AAA" w:rsidRPr="00A81B6C" w:rsidTr="00C27426">
        <w:trPr>
          <w:trHeight w:val="720"/>
          <w:tblCellSpacing w:w="0" w:type="dxa"/>
        </w:trPr>
        <w:tc>
          <w:tcPr>
            <w:tcW w:w="103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EE6AAA" w:rsidRPr="00A81B6C" w:rsidRDefault="00EE6AAA" w:rsidP="00EE6AAA">
            <w:pPr>
              <w:pStyle w:val="a5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E6AAA" w:rsidRPr="00A81B6C" w:rsidRDefault="00EE6AAA" w:rsidP="00EE6AAA">
            <w:pPr>
              <w:pStyle w:val="a5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2.</w:t>
            </w:r>
            <w:r w:rsidRPr="00A81B6C">
              <w:rPr>
                <w:rFonts w:ascii="Times New Roman" w:hAnsi="Times New Roman" w:cs="Times New Roman"/>
                <w:b/>
                <w:iCs/>
              </w:rPr>
              <w:t>Комфортность условий предоставления услуг и доступность их получения</w:t>
            </w:r>
          </w:p>
        </w:tc>
      </w:tr>
    </w:tbl>
    <w:p w:rsidR="00214D8A" w:rsidRPr="00A81B6C" w:rsidRDefault="00214D8A" w:rsidP="00A81B6C">
      <w:pPr>
        <w:pStyle w:val="a5"/>
        <w:rPr>
          <w:rFonts w:ascii="Times New Roman" w:hAnsi="Times New Roman" w:cs="Times New Roman"/>
          <w:vanish/>
          <w:lang w:eastAsia="ru-RU"/>
        </w:rPr>
      </w:pPr>
    </w:p>
    <w:p w:rsidR="00214D8A" w:rsidRPr="00A81B6C" w:rsidRDefault="00214D8A" w:rsidP="00A81B6C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10380" w:type="dxa"/>
        <w:tblCellSpacing w:w="0" w:type="dxa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4191"/>
        <w:gridCol w:w="1770"/>
        <w:gridCol w:w="1422"/>
        <w:gridCol w:w="2179"/>
      </w:tblGrid>
      <w:tr w:rsidR="00223479" w:rsidRPr="00A81B6C" w:rsidTr="00223479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комфортности пребывания в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 культуры (места для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сидения, гардероб, чистота помещений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223479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услуг, предоставляемых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организацией культуры. Ограничения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ассортименту услуг, ограничения по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потребителям услуг. Дополнительные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услуги, предоставляемые организацией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культуры. Услуги, предоставляемые на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платной основе. Стоимость услуг.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Предоставляемые льготы. Условия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льгот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</w:tr>
      <w:tr w:rsidR="00223479" w:rsidRPr="00A81B6C" w:rsidTr="00223479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возможности навигации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сайту при отключении графических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элементов оформления сайта, карта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сайта. Время доступности информации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учетом перерывов в работе сайта.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Наличие независимой системы учета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посещений сайта. Раскрытие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независимой системы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учета посещений сайта</w:t>
            </w:r>
            <w:proofErr w:type="gramEnd"/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Наличие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встроенной системы контекстного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поиска по сайту. Бесплатность,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доступность информации на сайте.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Отсутствие нарушений отображения,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форматирования или иных дефектов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информации на сайте. Пакеты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открытых данных организации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культуры. Доступ к электронным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базам данных организации культуры.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Дата и время размещения информации.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Любой документ или информация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должна быть доступна не более чем за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 перехода по сайту с использованием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меню навигации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</w:tr>
      <w:tr w:rsidR="00223479" w:rsidRPr="00A81B6C" w:rsidTr="00223479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услуг (доступность цены на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оказываемые услуги, ее соответствие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качеству услуги)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223479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дополнительных услуг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(ксерокопирование, аренда музыкального инструмента, прокат сценического костюма)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E70270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A81B6C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безопасности (охрана,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медицинское сопровождение, техника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безопасности, средства защиты и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прочее)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B24300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A81B6C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Обеспечен</w:t>
            </w:r>
            <w:r w:rsidR="00EE6A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ие безопасности (</w:t>
            </w:r>
            <w:proofErr w:type="gramStart"/>
            <w:r w:rsidR="00EE6A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пожарная</w:t>
            </w:r>
            <w:proofErr w:type="gramEnd"/>
            <w:r w:rsidR="00EE6A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и др.)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B24300">
        <w:trPr>
          <w:trHeight w:val="183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A81B6C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Доступность оказываемых услуг для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людей с ограниченными физическими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возможностями (Доступная среда)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B075CE">
        <w:trPr>
          <w:trHeight w:val="132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A81B6C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Наличие и уровень качества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дополнительных услуг (туалеты,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буфеты, гардеробы, продажа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профильной литературы и дисков и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т.п.)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23479" w:rsidRPr="00A81B6C" w:rsidTr="00223479">
        <w:trPr>
          <w:trHeight w:val="100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  <w:r w:rsidR="00A81B6C"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Обеспечение представлений (а также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A81B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афиш, пригласительных билетов,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буклетов и т. п.) переводом на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русский, татарский, а при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необходимости - на английский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языки.</w:t>
            </w:r>
            <w:proofErr w:type="gramEnd"/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223479" w:rsidRPr="00A81B6C" w:rsidRDefault="00223479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A81B6C" w:rsidRPr="00A81B6C" w:rsidTr="00884186">
        <w:trPr>
          <w:trHeight w:val="450"/>
          <w:tblCellSpacing w:w="0" w:type="dxa"/>
        </w:trPr>
        <w:tc>
          <w:tcPr>
            <w:tcW w:w="10380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A81B6C" w:rsidRPr="00A81B6C" w:rsidRDefault="00A81B6C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A81B6C" w:rsidRPr="00A81B6C" w:rsidRDefault="00A81B6C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  <w:r w:rsidRPr="00A81B6C">
              <w:rPr>
                <w:rFonts w:ascii="Times New Roman" w:hAnsi="Times New Roman" w:cs="Times New Roman"/>
                <w:b/>
                <w:bCs/>
                <w:lang w:eastAsia="ru-RU"/>
              </w:rPr>
              <w:t>Время ожидания предоставления услуги</w:t>
            </w:r>
          </w:p>
        </w:tc>
      </w:tr>
      <w:tr w:rsidR="003D1EF9" w:rsidRPr="00A81B6C" w:rsidTr="003D1EF9">
        <w:trPr>
          <w:trHeight w:val="151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Транспортная и пешая доступность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организации культуры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3D1EF9" w:rsidRPr="00A81B6C" w:rsidRDefault="003D1EF9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получателей услуг</w:t>
            </w:r>
          </w:p>
        </w:tc>
      </w:tr>
      <w:tr w:rsidR="003D1EF9" w:rsidRPr="00A81B6C" w:rsidTr="003D1EF9">
        <w:trPr>
          <w:trHeight w:val="102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3.2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Удобство графика работы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получателей услуг</w:t>
            </w:r>
          </w:p>
        </w:tc>
      </w:tr>
    </w:tbl>
    <w:p w:rsidR="00214D8A" w:rsidRPr="00A81B6C" w:rsidRDefault="00214D8A" w:rsidP="00A81B6C">
      <w:pPr>
        <w:pStyle w:val="a5"/>
        <w:rPr>
          <w:rFonts w:ascii="Times New Roman" w:hAnsi="Times New Roman" w:cs="Times New Roman"/>
          <w:vanish/>
          <w:lang w:eastAsia="ru-RU"/>
        </w:rPr>
      </w:pPr>
    </w:p>
    <w:tbl>
      <w:tblPr>
        <w:tblW w:w="10365" w:type="dxa"/>
        <w:tblCellSpacing w:w="0" w:type="dxa"/>
        <w:tblInd w:w="-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4191"/>
        <w:gridCol w:w="1770"/>
        <w:gridCol w:w="1422"/>
        <w:gridCol w:w="2164"/>
      </w:tblGrid>
      <w:tr w:rsidR="00A81B6C" w:rsidRPr="00A81B6C" w:rsidTr="00B74C43">
        <w:trPr>
          <w:trHeight w:val="765"/>
          <w:tblCellSpacing w:w="0" w:type="dxa"/>
        </w:trPr>
        <w:tc>
          <w:tcPr>
            <w:tcW w:w="10365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A81B6C" w:rsidRPr="00A81B6C" w:rsidRDefault="00A81B6C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1B6C" w:rsidRPr="00A81B6C" w:rsidRDefault="00A81B6C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</w:t>
            </w:r>
            <w:r w:rsidRPr="00A81B6C">
              <w:rPr>
                <w:rFonts w:ascii="Times New Roman" w:hAnsi="Times New Roman" w:cs="Times New Roman"/>
                <w:b/>
                <w:bCs/>
                <w:lang w:eastAsia="ru-RU"/>
              </w:rPr>
              <w:t>Доброжелательность, вежливость, компетентность работников организации</w:t>
            </w:r>
            <w:r w:rsidRPr="00A81B6C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культуры</w:t>
            </w:r>
          </w:p>
        </w:tc>
      </w:tr>
      <w:tr w:rsidR="00214D8A" w:rsidRPr="00A81B6C" w:rsidTr="00B24300">
        <w:trPr>
          <w:trHeight w:val="100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Доброжелательность, вежливость 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компетентность персонала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организации культуры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получателей услуг</w:t>
            </w:r>
          </w:p>
        </w:tc>
      </w:tr>
      <w:tr w:rsidR="00214D8A" w:rsidRPr="00A81B6C" w:rsidTr="00B24300">
        <w:trPr>
          <w:trHeight w:val="294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Фамилии, имена, отчества, должности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руководящего состава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культуры, ее структурных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подразделений и филиалов (при их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наличии), режим, график работы;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контактные телефоны, адреса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электронной почты, раздел для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направления предложений по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улучшению качества услуг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организации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наличие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информации на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официальном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сайте организации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культуры</w:t>
            </w:r>
          </w:p>
        </w:tc>
      </w:tr>
      <w:tr w:rsidR="003D1EF9" w:rsidRPr="00A81B6C" w:rsidTr="003D1EF9">
        <w:trPr>
          <w:trHeight w:val="126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4.3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Количество обращений с жалобами,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благодарностями от потребителей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услуг по поводу непосредственного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общения с сотрудниками учреждения.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все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организации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1EF9" w:rsidRPr="00A81B6C" w:rsidTr="003D1EF9">
        <w:trPr>
          <w:trHeight w:val="1020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4.4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A81B6C" w:rsidRPr="00A81B6C" w:rsidRDefault="00A81B6C" w:rsidP="00A81B6C">
            <w:pPr>
              <w:pStyle w:val="a5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iCs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Культура речи работников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учреждения, этика в общении с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потребителями услуг.</w:t>
            </w:r>
          </w:p>
          <w:p w:rsidR="00A81B6C" w:rsidRPr="00A81B6C" w:rsidRDefault="00A81B6C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все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организации</w:t>
            </w:r>
          </w:p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1EF9" w:rsidRPr="00A81B6C" w:rsidTr="003D1EF9">
        <w:trPr>
          <w:trHeight w:val="127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EE6A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4.5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81B6C" w:rsidRPr="00A81B6C" w:rsidRDefault="00A81B6C" w:rsidP="00EE6AAA">
            <w:pPr>
              <w:pStyle w:val="a5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3D1EF9" w:rsidRPr="00A81B6C" w:rsidRDefault="003D1EF9" w:rsidP="00EE6A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Владение персонала, сотрудников</w:t>
            </w:r>
            <w:r w:rsidRPr="00A81B6C">
              <w:rPr>
                <w:rFonts w:ascii="Times New Roman" w:hAnsi="Times New Roman" w:cs="Times New Roman"/>
                <w:iCs/>
                <w:lang w:eastAsia="ru-RU"/>
              </w:rPr>
              <w:br/>
              <w:t>русским и татарским языками.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EE6AAA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3D1EF9" w:rsidRPr="00A81B6C" w:rsidRDefault="003D1EF9" w:rsidP="00EE6A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все</w:t>
            </w:r>
          </w:p>
          <w:p w:rsidR="003D1EF9" w:rsidRPr="00A81B6C" w:rsidRDefault="003D1EF9" w:rsidP="00EE6A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организации</w:t>
            </w:r>
          </w:p>
          <w:p w:rsidR="003D1EF9" w:rsidRPr="00A81B6C" w:rsidRDefault="003D1EF9" w:rsidP="00EE6A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D1EF9" w:rsidRPr="00A81B6C" w:rsidRDefault="003D1EF9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81B6C" w:rsidRPr="00A81B6C" w:rsidTr="006466E0">
        <w:trPr>
          <w:trHeight w:val="450"/>
          <w:tblCellSpacing w:w="0" w:type="dxa"/>
        </w:trPr>
        <w:tc>
          <w:tcPr>
            <w:tcW w:w="10365" w:type="dxa"/>
            <w:gridSpan w:val="5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A81B6C" w:rsidRPr="00A81B6C" w:rsidRDefault="00A81B6C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1B6C" w:rsidRPr="00A81B6C" w:rsidRDefault="00A81B6C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5.</w:t>
            </w:r>
            <w:r w:rsidRPr="00A81B6C">
              <w:rPr>
                <w:rFonts w:ascii="Times New Roman" w:hAnsi="Times New Roman" w:cs="Times New Roman"/>
                <w:b/>
                <w:bCs/>
                <w:lang w:eastAsia="ru-RU"/>
              </w:rPr>
              <w:t>Удовлетворенность качеством оказания услуг</w:t>
            </w:r>
          </w:p>
        </w:tc>
      </w:tr>
      <w:tr w:rsidR="00214D8A" w:rsidRPr="00A81B6C" w:rsidTr="00B24300">
        <w:trPr>
          <w:trHeight w:val="100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5.1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Уровень удовлетворенности качеством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оказания услуг организации культуры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в целом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81B6C">
              <w:rPr>
                <w:rFonts w:ascii="Times New Roman" w:hAnsi="Times New Roman" w:cs="Times New Roman"/>
                <w:lang w:eastAsia="ru-RU"/>
              </w:rPr>
              <w:t>изучение мнения</w:t>
            </w:r>
            <w:r w:rsidRPr="00A81B6C">
              <w:rPr>
                <w:rFonts w:ascii="Times New Roman" w:hAnsi="Times New Roman" w:cs="Times New Roman"/>
                <w:lang w:eastAsia="ru-RU"/>
              </w:rPr>
              <w:br/>
              <w:t>получателей услуг</w:t>
            </w:r>
          </w:p>
        </w:tc>
      </w:tr>
      <w:tr w:rsidR="00214D8A" w:rsidRPr="00214D8A" w:rsidTr="00B24300">
        <w:trPr>
          <w:trHeight w:val="3465"/>
          <w:tblCellSpacing w:w="0" w:type="dxa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91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 качества работы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на основании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определенных критериев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 работы организаций,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утвержденный уполномоченным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федеральным органом исполнительной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власти; результаты независимой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оценки качества оказания услуг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организациями культуры, а также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предложения об улучшении качества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деятельности; план по улучшению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работы организации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A8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14D8A" w:rsidRPr="00214D8A" w:rsidRDefault="00214D8A" w:rsidP="00A81B6C">
            <w:pPr>
              <w:pStyle w:val="a5"/>
              <w:rPr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на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официальном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сайте организации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</w:t>
            </w:r>
          </w:p>
        </w:tc>
      </w:tr>
    </w:tbl>
    <w:p w:rsidR="00214D8A" w:rsidRPr="00214D8A" w:rsidRDefault="00214D8A" w:rsidP="00214D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65" w:type="dxa"/>
        <w:tblCellSpacing w:w="0" w:type="dxa"/>
        <w:tblInd w:w="-9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4222"/>
        <w:gridCol w:w="1783"/>
        <w:gridCol w:w="1433"/>
        <w:gridCol w:w="2103"/>
      </w:tblGrid>
      <w:tr w:rsidR="00214D8A" w:rsidRPr="00214D8A" w:rsidTr="00B24300">
        <w:trPr>
          <w:trHeight w:val="990"/>
          <w:tblCellSpacing w:w="0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3D1EF9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культуры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A8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14D8A" w:rsidRPr="00214D8A" w:rsidTr="00B24300">
        <w:trPr>
          <w:trHeight w:val="1005"/>
          <w:tblCellSpacing w:w="0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3D1EF9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творческих групп,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кружков по интересам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A8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14D8A" w:rsidRPr="00214D8A" w:rsidTr="00B24300">
        <w:trPr>
          <w:trHeight w:val="990"/>
          <w:tblCellSpacing w:w="0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3D1EF9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проведения культурн</w:t>
            </w:r>
            <w:proofErr w:type="gramStart"/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массовых мероприятий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214D8A" w:rsidRDefault="00214D8A" w:rsidP="00A8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</w:t>
            </w:r>
            <w:r w:rsidRPr="0021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получателей услуг</w:t>
            </w:r>
          </w:p>
        </w:tc>
      </w:tr>
      <w:tr w:rsidR="00214D8A" w:rsidRPr="00214D8A" w:rsidTr="00B24300">
        <w:trPr>
          <w:trHeight w:val="1020"/>
          <w:tblCellSpacing w:w="0" w:type="dxa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3D1EF9" w:rsidRDefault="003D1EF9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E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5.6</w:t>
            </w:r>
          </w:p>
        </w:tc>
        <w:tc>
          <w:tcPr>
            <w:tcW w:w="4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3D1EF9" w:rsidRDefault="00A81B6C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обращений</w:t>
            </w:r>
            <w:r w:rsidR="00214D8A" w:rsidRPr="003D1E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 жалобами,</w:t>
            </w:r>
            <w:r w:rsidR="00214D8A" w:rsidRPr="003D1EF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  <w:t>благодарностями.</w:t>
            </w:r>
          </w:p>
        </w:tc>
        <w:tc>
          <w:tcPr>
            <w:tcW w:w="1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3D1EF9" w:rsidRDefault="00214D8A" w:rsidP="00214D8A">
            <w:pPr>
              <w:spacing w:before="58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организации</w:t>
            </w:r>
          </w:p>
          <w:p w:rsidR="00214D8A" w:rsidRPr="00A81B6C" w:rsidRDefault="00214D8A" w:rsidP="00A81B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B6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14D8A" w:rsidRPr="00214D8A" w:rsidRDefault="00214D8A" w:rsidP="00214D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2A5A" w:rsidRDefault="00582A5A" w:rsidP="00214D8A">
      <w:pPr>
        <w:jc w:val="both"/>
      </w:pPr>
    </w:p>
    <w:sectPr w:rsidR="0058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A"/>
    <w:rsid w:val="000D3D2D"/>
    <w:rsid w:val="00214D8A"/>
    <w:rsid w:val="00223479"/>
    <w:rsid w:val="003D1EF9"/>
    <w:rsid w:val="00582A5A"/>
    <w:rsid w:val="009C07EC"/>
    <w:rsid w:val="00A81B6C"/>
    <w:rsid w:val="00B24300"/>
    <w:rsid w:val="00EE5A71"/>
    <w:rsid w:val="00EE6AAA"/>
    <w:rsid w:val="00F6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5A7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E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D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5A7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E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2016-10-25T06:36:00Z</cp:lastPrinted>
  <dcterms:created xsi:type="dcterms:W3CDTF">2016-10-24T13:25:00Z</dcterms:created>
  <dcterms:modified xsi:type="dcterms:W3CDTF">2016-10-25T07:57:00Z</dcterms:modified>
</cp:coreProperties>
</file>